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bCs/>
          <w:color w:val="auto"/>
          <w:sz w:val="44"/>
          <w:szCs w:val="44"/>
          <w:lang w:val="zh-TW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val="zh-TW"/>
        </w:rPr>
        <w:t>房屋建筑工程工法编写指南</w:t>
      </w:r>
    </w:p>
    <w:p>
      <w:pPr>
        <w:spacing w:line="600" w:lineRule="exact"/>
        <w:rPr>
          <w:rFonts w:ascii="宋体"/>
          <w:color w:val="auto"/>
        </w:rPr>
      </w:pPr>
    </w:p>
    <w:p>
      <w:pPr>
        <w:keepNext/>
        <w:spacing w:line="600" w:lineRule="exact"/>
        <w:ind w:firstLine="640" w:firstLineChars="200"/>
        <w:rPr>
          <w:rFonts w:ascii="黑体" w:hAnsi="黑体" w:eastAsia="黑体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theme="minorEastAsia"/>
          <w:color w:val="auto"/>
          <w:kern w:val="0"/>
          <w:sz w:val="32"/>
          <w:szCs w:val="32"/>
        </w:rPr>
        <w:t>工法内容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工法的内容主要分为前言、工法特点、适用范围、工艺原理、工艺流程及操作要点、材料与设备、质量控制、安全措施、环保措施、效益分析和应用实例11章。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1.前言：概括工法的形成原因和形成过程。其形成过程要求说明研究开发单位、关键技术审定结果、工法应用及有关获奖情况。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2.工法特点：说明工法在使用功能或施工方法上的特点，与传统的施工方法比较，在工期、质量、安全、节能环保、造价等方面的先进性和新颖性。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3.适用范围：适宜采用该工法的工程对象或工程部位，某些工法还应规定最佳的技术经济条件。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4.工艺原理：阐述工法工艺核心部分（关键技术）应用的基本原理，并着重说明关键技术的理论基础。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5.工艺流程及操作要点：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工艺流程和操作要点是工法的重要内容，文字不容易表达清楚的内容，要附以必要的图表。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（1）应按照工艺发生的顺序编制工艺流程，重点讲清基本工艺过程，并讲清工序间的衔接和相互之间的关系以及关键所在。对于构件、材料或机具使用上的差异而引起的流程变化，应当有所交代。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（2）操作要点应清楚地对工艺流程中的每项内容分别加以描述，以便于施工中指导具体操作。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6.材料与设备：说明工法所使用的主要材料名称、规格、主要技术指标；主要施工机具、仪器、仪表等的名称、型号、性能、能耗及数量。对新型材料还应提供相应的检验检测方法。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7.质量控制：说明工法必须遵照执行的国家、行业和省市地方标准名称和检验方法，并指出工法在现行标准中未规定的质量要求，并要列出关键部位、关键工序的质量要求，以及达到工程质量目标所采取的技术措施和管理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8.安全措施：说明工法实施过程中，根据国家和省市有关安全的法规，所采取的安全措施和安全预警事项。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9.环保措施：指出工法实施过程中，遵照执行的国家和省市有关环境保护法规中所要求的环保指标，以及必要的环保监测、环保措施和在文明施工中应注意的事项。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10.效益分析：从工程实际效果（消耗的物料、工时、造价等）以及文明施工中，综合分析应用本工法所产生的节能环保、经济和社会效益（可与国内外类似施工方法的主要技术指标进行分析对比）。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另外，对工法内容是否符合满足国家关于建筑节能工程的有关要求，是否有利于推进（可再生）能源与建筑结合配套技术研发、集成和规模化应用方面也应有所交代。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11.应用实例：说明应用工法的工程项目名称、地点、结构形式、开竣工日期、实物工作量、应用效果及存在的问题等，并能证明该工法的先进性和实用性。市级工法一般不少于两个工程实例。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主要技术指标中涉及技术秘密的内容，编写工法时可予以回避。申报工法时，应在材料中加以说明，审定时按照知识产权的有关规定对企业秘密加以保护。按上述内容编写的工法，层次要分明，数据要可靠，用词用句应准确、规范。其深度应满足指导项目施工与管理的需要。</w:t>
      </w: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>二、工法文本要求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1.工法内容要完整，工法名称应当与内容贴切，直观反映出工法特色，必要时冠以限制词。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2.工法题目层次要求：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工法名称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编制单位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主要编制人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3.工法文本格式采用国家工程建设标准的格式进行编排。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（1）工法的叙述层次按照章、节、条、款、项五个层次依次排列。“章”是工法的主要单元，“章”的编号后是“章”的题目，“章”的题目是工法所含11部分的题目；“条”是工法的基本单元。编号示例说明如下：</w:t>
      </w:r>
    </w:p>
    <w:p>
      <w:pPr>
        <w:spacing w:before="1" w:line="201" w:lineRule="auto"/>
        <w:ind w:firstLine="3456"/>
        <w:rPr>
          <w:rFonts w:ascii="仿宋" w:hAnsi="仿宋" w:eastAsia="仿宋" w:cs="仿宋"/>
          <w:color w:val="auto"/>
          <w:spacing w:val="-4"/>
          <w:sz w:val="32"/>
          <w:szCs w:val="32"/>
        </w:rPr>
      </w:pPr>
    </w:p>
    <w:p>
      <w:pPr>
        <w:spacing w:before="1" w:line="201" w:lineRule="auto"/>
        <w:ind w:firstLine="3456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4"/>
          <w:sz w:val="32"/>
          <w:szCs w:val="32"/>
        </w:rPr>
        <w:t>章节条款项</w:t>
      </w:r>
    </w:p>
    <w:p>
      <w:pPr>
        <w:keepNext/>
        <w:spacing w:line="600" w:lineRule="exact"/>
        <w:ind w:left="30" w:right="103" w:firstLine="611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9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4085590" cy="2450465"/>
            <wp:effectExtent l="0" t="0" r="1016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spacing w:line="600" w:lineRule="exact"/>
        <w:ind w:firstLine="612" w:firstLineChars="200"/>
        <w:rPr>
          <w:rFonts w:ascii="仿宋_GB2312" w:hAnsi="仿宋" w:eastAsia="仿宋_GB2312" w:cs="仿宋"/>
          <w:color w:val="auto"/>
          <w:sz w:val="32"/>
          <w:szCs w:val="30"/>
        </w:rPr>
      </w:pPr>
      <w:r>
        <w:rPr>
          <w:rFonts w:hint="eastAsia" w:ascii="仿宋_GB2312" w:hAnsi="仿宋" w:eastAsia="仿宋_GB2312" w:cs="仿宋"/>
          <w:color w:val="auto"/>
          <w:spacing w:val="-7"/>
          <w:sz w:val="32"/>
          <w:szCs w:val="30"/>
        </w:rPr>
        <w:t>（2）工法中的表格、插图应有名称，图、表的使用要与文</w:t>
      </w:r>
      <w:r>
        <w:rPr>
          <w:rFonts w:hint="eastAsia" w:ascii="仿宋_GB2312" w:hAnsi="仿宋" w:eastAsia="仿宋_GB2312" w:cs="仿宋"/>
          <w:color w:val="auto"/>
          <w:spacing w:val="-3"/>
          <w:sz w:val="32"/>
          <w:szCs w:val="30"/>
        </w:rPr>
        <w:t>字描述相互呼应，图、表的编号以条文的编号为基础。如一个条</w:t>
      </w:r>
      <w:r>
        <w:rPr>
          <w:rFonts w:hint="eastAsia" w:ascii="仿宋_GB2312" w:hAnsi="仿宋" w:eastAsia="仿宋_GB2312" w:cs="仿宋"/>
          <w:color w:val="auto"/>
          <w:spacing w:val="-1"/>
          <w:sz w:val="32"/>
          <w:szCs w:val="30"/>
        </w:rPr>
        <w:t>文中有多个图或表时，可以在条号后加图、表的顺序号,例如图</w:t>
      </w:r>
      <w:r>
        <w:rPr>
          <w:rFonts w:hint="eastAsia" w:ascii="仿宋_GB2312" w:hAnsi="仿宋" w:eastAsia="仿宋_GB2312" w:cs="仿宋"/>
          <w:color w:val="auto"/>
          <w:spacing w:val="-3"/>
          <w:sz w:val="32"/>
          <w:szCs w:val="30"/>
        </w:rPr>
        <w:t>5.1.1-1,图5.1.1-2…。插图要符合制图标准。</w:t>
      </w:r>
    </w:p>
    <w:p>
      <w:pPr>
        <w:spacing w:line="600" w:lineRule="exact"/>
        <w:ind w:left="33" w:right="336" w:firstLine="600"/>
        <w:rPr>
          <w:rFonts w:ascii="仿宋_GB2312" w:hAnsi="仿宋" w:eastAsia="仿宋_GB2312" w:cs="仿宋"/>
          <w:color w:val="auto"/>
          <w:sz w:val="32"/>
          <w:szCs w:val="30"/>
        </w:rPr>
      </w:pPr>
      <w:r>
        <w:rPr>
          <w:rFonts w:hint="eastAsia" w:ascii="仿宋_GB2312" w:hAnsi="仿宋" w:eastAsia="仿宋_GB2312" w:cs="仿宋"/>
          <w:color w:val="auto"/>
          <w:spacing w:val="-7"/>
          <w:sz w:val="32"/>
          <w:szCs w:val="30"/>
        </w:rPr>
        <w:t>（3）工法中的公式编号与图、表的编号方法一致，以条为</w:t>
      </w:r>
      <w:r>
        <w:rPr>
          <w:rFonts w:hint="eastAsia" w:ascii="仿宋_GB2312" w:hAnsi="仿宋" w:eastAsia="仿宋_GB2312" w:cs="仿宋"/>
          <w:color w:val="auto"/>
          <w:spacing w:val="-2"/>
          <w:sz w:val="32"/>
          <w:szCs w:val="30"/>
        </w:rPr>
        <w:t>基础,公式要居中。格式举例如下：</w:t>
      </w:r>
    </w:p>
    <w:p>
      <w:pPr>
        <w:spacing w:line="600" w:lineRule="exact"/>
        <w:ind w:firstLine="1570" w:firstLineChars="500"/>
        <w:rPr>
          <w:rFonts w:ascii="仿宋_GB2312" w:hAnsi="仿宋" w:eastAsia="仿宋_GB2312" w:cs="仿宋"/>
          <w:color w:val="auto"/>
          <w:sz w:val="32"/>
          <w:szCs w:val="30"/>
        </w:rPr>
      </w:pPr>
      <w:r>
        <w:rPr>
          <w:rFonts w:hint="eastAsia" w:ascii="仿宋_GB2312" w:hAnsi="仿宋" w:eastAsia="仿宋_GB2312" w:cs="仿宋"/>
          <w:color w:val="auto"/>
          <w:spacing w:val="-3"/>
          <w:sz w:val="32"/>
          <w:szCs w:val="30"/>
        </w:rPr>
        <w:t>A=Q/B×100%（8.1.1-1）</w:t>
      </w:r>
    </w:p>
    <w:p>
      <w:pPr>
        <w:spacing w:line="600" w:lineRule="exact"/>
        <w:ind w:firstLine="628" w:firstLineChars="200"/>
        <w:rPr>
          <w:rFonts w:ascii="仿宋_GB2312" w:hAnsi="仿宋" w:eastAsia="仿宋_GB2312" w:cs="仿宋"/>
          <w:color w:val="auto"/>
          <w:spacing w:val="-1"/>
          <w:sz w:val="32"/>
          <w:szCs w:val="30"/>
        </w:rPr>
      </w:pPr>
      <w:r>
        <w:rPr>
          <w:rFonts w:hint="eastAsia" w:ascii="仿宋_GB2312" w:hAnsi="仿宋" w:eastAsia="仿宋_GB2312" w:cs="仿宋"/>
          <w:color w:val="auto"/>
          <w:spacing w:val="-3"/>
          <w:sz w:val="32"/>
          <w:szCs w:val="30"/>
        </w:rPr>
        <w:t>式中A—安全事故频率；</w:t>
      </w:r>
      <w:r>
        <w:rPr>
          <w:rFonts w:hint="eastAsia" w:ascii="仿宋_GB2312" w:hAnsi="仿宋" w:eastAsia="仿宋_GB2312" w:cs="仿宋"/>
          <w:color w:val="auto"/>
          <w:spacing w:val="-1"/>
          <w:sz w:val="32"/>
          <w:szCs w:val="30"/>
        </w:rPr>
        <w:t>B—报告期平均职工人数；Q—报告期发生安全事故人数。</w:t>
      </w:r>
    </w:p>
    <w:p>
      <w:pPr>
        <w:spacing w:line="600" w:lineRule="exact"/>
        <w:ind w:firstLine="624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-4"/>
          <w:sz w:val="32"/>
          <w:szCs w:val="32"/>
        </w:rPr>
        <w:t>4.工法文稿中的单位要采用法定计量单位，统一用符号表示，</w:t>
      </w:r>
      <w:r>
        <w:rPr>
          <w:rFonts w:hint="eastAsia" w:ascii="仿宋_GB2312" w:hAnsi="仿宋" w:eastAsia="仿宋_GB2312" w:cs="仿宋"/>
          <w:color w:val="auto"/>
          <w:spacing w:val="-7"/>
          <w:sz w:val="32"/>
          <w:szCs w:val="32"/>
        </w:rPr>
        <w:t>如m、m</w:t>
      </w:r>
      <w:r>
        <w:rPr>
          <w:rFonts w:hint="eastAsia" w:ascii="仿宋_GB2312" w:hAnsi="仿宋" w:eastAsia="仿宋_GB2312" w:cs="仿宋"/>
          <w:color w:val="auto"/>
          <w:spacing w:val="-7"/>
          <w:position w:val="15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auto"/>
          <w:spacing w:val="-7"/>
          <w:sz w:val="32"/>
          <w:szCs w:val="32"/>
        </w:rPr>
        <w:t>、m</w:t>
      </w:r>
      <w:r>
        <w:rPr>
          <w:rFonts w:hint="eastAsia" w:ascii="仿宋_GB2312" w:hAnsi="仿宋" w:eastAsia="仿宋_GB2312" w:cs="仿宋"/>
          <w:color w:val="auto"/>
          <w:spacing w:val="-7"/>
          <w:position w:val="15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auto"/>
          <w:spacing w:val="-7"/>
          <w:sz w:val="32"/>
          <w:szCs w:val="32"/>
        </w:rPr>
        <w:t>、kg、d、h等。专业术语要采用行业通用术语,如</w:t>
      </w:r>
      <w:r>
        <w:rPr>
          <w:rFonts w:hint="eastAsia" w:ascii="仿宋_GB2312" w:hAnsi="仿宋" w:eastAsia="仿宋_GB2312" w:cs="仿宋"/>
          <w:color w:val="auto"/>
          <w:spacing w:val="-2"/>
          <w:sz w:val="32"/>
          <w:szCs w:val="32"/>
        </w:rPr>
        <w:t>使用专用术语应加注解。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0"/>
        </w:rPr>
        <w:t>5.文稿按照A4纸大小排版，稿面整洁，图字清晰，无错字、漏字。</w:t>
      </w: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rPr>
          <w:rFonts w:ascii="仿宋" w:hAnsi="仿宋" w:eastAsia="仿宋" w:cs="仿宋"/>
          <w:color w:val="auto"/>
          <w:spacing w:val="-9"/>
          <w:sz w:val="30"/>
          <w:szCs w:val="30"/>
        </w:rPr>
      </w:pPr>
    </w:p>
    <w:p>
      <w:pPr>
        <w:spacing w:line="600" w:lineRule="exact"/>
        <w:ind w:firstLine="1366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600" w:lineRule="exact"/>
        <w:ind w:firstLine="189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600" w:lineRule="exact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BiMzU0MWZlMGYzNGQwNzRkNjhkOWJlOTkxMDYifQ=="/>
  </w:docVars>
  <w:rsids>
    <w:rsidRoot w:val="7F820710"/>
    <w:rsid w:val="000651F5"/>
    <w:rsid w:val="00086D51"/>
    <w:rsid w:val="00093585"/>
    <w:rsid w:val="000A0AE4"/>
    <w:rsid w:val="000B132F"/>
    <w:rsid w:val="000B5D95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70AB1"/>
    <w:rsid w:val="00294249"/>
    <w:rsid w:val="002E647F"/>
    <w:rsid w:val="00354374"/>
    <w:rsid w:val="003B7EB2"/>
    <w:rsid w:val="003D5AC9"/>
    <w:rsid w:val="003D764F"/>
    <w:rsid w:val="003F206F"/>
    <w:rsid w:val="004374D7"/>
    <w:rsid w:val="00440FC4"/>
    <w:rsid w:val="00457C98"/>
    <w:rsid w:val="00463CCD"/>
    <w:rsid w:val="005068F9"/>
    <w:rsid w:val="00537490"/>
    <w:rsid w:val="00544A22"/>
    <w:rsid w:val="00567FA1"/>
    <w:rsid w:val="005D238C"/>
    <w:rsid w:val="005E17CE"/>
    <w:rsid w:val="006035E8"/>
    <w:rsid w:val="00615BB2"/>
    <w:rsid w:val="00634DC8"/>
    <w:rsid w:val="00646786"/>
    <w:rsid w:val="00655B49"/>
    <w:rsid w:val="00671F3A"/>
    <w:rsid w:val="006759EA"/>
    <w:rsid w:val="006A66F6"/>
    <w:rsid w:val="006B18F2"/>
    <w:rsid w:val="006D329C"/>
    <w:rsid w:val="006D38A6"/>
    <w:rsid w:val="006E1632"/>
    <w:rsid w:val="00705FB2"/>
    <w:rsid w:val="007512C9"/>
    <w:rsid w:val="0078146B"/>
    <w:rsid w:val="00787D17"/>
    <w:rsid w:val="008051E4"/>
    <w:rsid w:val="00840EEF"/>
    <w:rsid w:val="00850F43"/>
    <w:rsid w:val="00851461"/>
    <w:rsid w:val="0087743B"/>
    <w:rsid w:val="008D4FA1"/>
    <w:rsid w:val="008E056F"/>
    <w:rsid w:val="008F7A1F"/>
    <w:rsid w:val="009306AE"/>
    <w:rsid w:val="00932463"/>
    <w:rsid w:val="00966A1B"/>
    <w:rsid w:val="00994416"/>
    <w:rsid w:val="009C269B"/>
    <w:rsid w:val="009D0911"/>
    <w:rsid w:val="00A00CBC"/>
    <w:rsid w:val="00A60BD5"/>
    <w:rsid w:val="00A955CC"/>
    <w:rsid w:val="00B152AE"/>
    <w:rsid w:val="00B253A1"/>
    <w:rsid w:val="00B42B96"/>
    <w:rsid w:val="00B757A5"/>
    <w:rsid w:val="00B96A91"/>
    <w:rsid w:val="00BB1365"/>
    <w:rsid w:val="00BD6191"/>
    <w:rsid w:val="00C5351B"/>
    <w:rsid w:val="00C61B53"/>
    <w:rsid w:val="00C87993"/>
    <w:rsid w:val="00C976A4"/>
    <w:rsid w:val="00CA0396"/>
    <w:rsid w:val="00D12B7A"/>
    <w:rsid w:val="00D2269C"/>
    <w:rsid w:val="00D2686A"/>
    <w:rsid w:val="00D8086D"/>
    <w:rsid w:val="00DA04F4"/>
    <w:rsid w:val="00DB4490"/>
    <w:rsid w:val="00DC676D"/>
    <w:rsid w:val="00DF0BC1"/>
    <w:rsid w:val="00E03627"/>
    <w:rsid w:val="00E15680"/>
    <w:rsid w:val="00E5391A"/>
    <w:rsid w:val="00E944A2"/>
    <w:rsid w:val="00EB60EF"/>
    <w:rsid w:val="00F46F06"/>
    <w:rsid w:val="00F54C46"/>
    <w:rsid w:val="00F8302F"/>
    <w:rsid w:val="00F966BF"/>
    <w:rsid w:val="00FD1683"/>
    <w:rsid w:val="00FF7CFB"/>
    <w:rsid w:val="02653087"/>
    <w:rsid w:val="02875D57"/>
    <w:rsid w:val="031D67F6"/>
    <w:rsid w:val="089F35E5"/>
    <w:rsid w:val="0B470C8C"/>
    <w:rsid w:val="0F1A3EB1"/>
    <w:rsid w:val="10A15176"/>
    <w:rsid w:val="127F352B"/>
    <w:rsid w:val="16C9706F"/>
    <w:rsid w:val="17546ADD"/>
    <w:rsid w:val="19814A2E"/>
    <w:rsid w:val="1CC035B8"/>
    <w:rsid w:val="1D106097"/>
    <w:rsid w:val="22954E49"/>
    <w:rsid w:val="27FC1DD2"/>
    <w:rsid w:val="284705A3"/>
    <w:rsid w:val="2A946E68"/>
    <w:rsid w:val="2E54250E"/>
    <w:rsid w:val="2E8B04F0"/>
    <w:rsid w:val="337E6EE2"/>
    <w:rsid w:val="365457D6"/>
    <w:rsid w:val="37714FAD"/>
    <w:rsid w:val="3926442C"/>
    <w:rsid w:val="3A7B3BB7"/>
    <w:rsid w:val="3E574261"/>
    <w:rsid w:val="40F032BB"/>
    <w:rsid w:val="432F1E46"/>
    <w:rsid w:val="47A40D0C"/>
    <w:rsid w:val="47E3583A"/>
    <w:rsid w:val="4D9F43E8"/>
    <w:rsid w:val="4E7805EF"/>
    <w:rsid w:val="537539FA"/>
    <w:rsid w:val="595829B5"/>
    <w:rsid w:val="59D3793B"/>
    <w:rsid w:val="5B0031FB"/>
    <w:rsid w:val="5B3E5C7B"/>
    <w:rsid w:val="5B5E76A2"/>
    <w:rsid w:val="5BBD1B20"/>
    <w:rsid w:val="5DD76917"/>
    <w:rsid w:val="5EFF4780"/>
    <w:rsid w:val="63AE6FFE"/>
    <w:rsid w:val="64304C89"/>
    <w:rsid w:val="66D02724"/>
    <w:rsid w:val="6A584D35"/>
    <w:rsid w:val="6CC21BBB"/>
    <w:rsid w:val="6E3E3389"/>
    <w:rsid w:val="6F8F5691"/>
    <w:rsid w:val="6F9517EF"/>
    <w:rsid w:val="70865F1F"/>
    <w:rsid w:val="756207C8"/>
    <w:rsid w:val="7F5D60EC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1008</Words>
  <Characters>5750</Characters>
  <Lines>47</Lines>
  <Paragraphs>13</Paragraphs>
  <TotalTime>7</TotalTime>
  <ScaleCrop>false</ScaleCrop>
  <LinksUpToDate>false</LinksUpToDate>
  <CharactersWithSpaces>6745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2024-01-30T02:58:00Z</dcterms:created>
  <dc:creator>sure</dc:creator>
  <cp:lastModifiedBy>桑海燕</cp:lastModifiedBy>
  <cp:lastPrinted>2023-02-20T01:26:00Z</cp:lastPrinted>
  <dcterms:modified xsi:type="dcterms:W3CDTF">2024-02-18T07:57:00Z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AD1F029435A546BA8037B7E4D4205B28_13</vt:lpwstr>
  </property>
</Properties>
</file>